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80" w:rsidRPr="003D39BE" w:rsidRDefault="009B5385" w:rsidP="00F37580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F37580" w:rsidRPr="003D39BE" w:rsidRDefault="009B5385" w:rsidP="00F3758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F37580" w:rsidRPr="003D39BE" w:rsidRDefault="009B5385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F37580" w:rsidRPr="003D39BE" w:rsidRDefault="009B5385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F37580" w:rsidRPr="00421400" w:rsidRDefault="00F37580" w:rsidP="00F37580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B5385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06-2/</w:t>
      </w:r>
      <w:r>
        <w:rPr>
          <w:rFonts w:ascii="Times New Roman" w:hAnsi="Times New Roman"/>
          <w:sz w:val="23"/>
          <w:szCs w:val="23"/>
        </w:rPr>
        <w:t>332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>
        <w:rPr>
          <w:rFonts w:ascii="Times New Roman" w:hAnsi="Times New Roman"/>
          <w:sz w:val="23"/>
          <w:szCs w:val="23"/>
        </w:rPr>
        <w:t>9</w:t>
      </w:r>
    </w:p>
    <w:p w:rsidR="00F37580" w:rsidRPr="008A3192" w:rsidRDefault="00F37580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4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B5385">
        <w:rPr>
          <w:rFonts w:ascii="Times New Roman" w:hAnsi="Times New Roman"/>
          <w:sz w:val="23"/>
          <w:szCs w:val="23"/>
          <w:lang w:val="sr-Cyrl-RS"/>
        </w:rPr>
        <w:t>decembar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9B5385">
        <w:rPr>
          <w:rFonts w:ascii="Times New Roman" w:hAnsi="Times New Roman"/>
          <w:sz w:val="23"/>
          <w:szCs w:val="23"/>
          <w:lang w:val="ru-RU"/>
        </w:rPr>
        <w:t>godine</w:t>
      </w:r>
    </w:p>
    <w:p w:rsidR="00F37580" w:rsidRDefault="009B5385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F37580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F37580" w:rsidRPr="003D39BE" w:rsidRDefault="00F37580" w:rsidP="00F3758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F37580" w:rsidP="00F37580">
      <w:pPr>
        <w:rPr>
          <w:sz w:val="23"/>
          <w:szCs w:val="23"/>
        </w:rPr>
      </w:pPr>
    </w:p>
    <w:p w:rsidR="00F37580" w:rsidRDefault="009B5385" w:rsidP="00F37580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F37580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F37580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F37580" w:rsidRPr="003D39BE" w:rsidRDefault="00F37580" w:rsidP="00F37580">
      <w:pPr>
        <w:ind w:firstLine="1134"/>
        <w:rPr>
          <w:sz w:val="23"/>
          <w:szCs w:val="23"/>
          <w:lang w:val="ru-RU"/>
        </w:rPr>
      </w:pPr>
    </w:p>
    <w:p w:rsidR="00F37580" w:rsidRPr="003D39BE" w:rsidRDefault="00F37580" w:rsidP="00F37580">
      <w:pPr>
        <w:rPr>
          <w:sz w:val="23"/>
          <w:szCs w:val="23"/>
          <w:lang w:val="sr-Cyrl-RS"/>
        </w:rPr>
      </w:pPr>
    </w:p>
    <w:p w:rsidR="00F37580" w:rsidRPr="003D39BE" w:rsidRDefault="009B5385" w:rsidP="00F37580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F37580" w:rsidRPr="003D39BE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98</w:t>
      </w:r>
      <w:r w:rsidRPr="00C4385B">
        <w:rPr>
          <w:rFonts w:ascii="Times New Roman" w:hAnsi="Times New Roman"/>
          <w:sz w:val="23"/>
          <w:szCs w:val="23"/>
        </w:rPr>
        <w:t xml:space="preserve">. </w:t>
      </w:r>
      <w:r w:rsidR="009B5385">
        <w:rPr>
          <w:rFonts w:ascii="Times New Roman" w:hAnsi="Times New Roman"/>
          <w:sz w:val="23"/>
          <w:szCs w:val="23"/>
        </w:rPr>
        <w:t>SEDNICU</w:t>
      </w:r>
      <w:r w:rsidRPr="003D39BE">
        <w:rPr>
          <w:rFonts w:ascii="Times New Roman" w:hAnsi="Times New Roman"/>
          <w:sz w:val="23"/>
          <w:szCs w:val="23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ODBORA</w:t>
      </w:r>
      <w:r w:rsidRPr="003D39BE">
        <w:rPr>
          <w:rFonts w:ascii="Times New Roman" w:hAnsi="Times New Roman"/>
          <w:sz w:val="23"/>
          <w:szCs w:val="23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ZA</w:t>
      </w:r>
      <w:r w:rsidRPr="003D39BE">
        <w:rPr>
          <w:rFonts w:ascii="Times New Roman" w:hAnsi="Times New Roman"/>
          <w:sz w:val="23"/>
          <w:szCs w:val="23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FINANSIJE</w:t>
      </w:r>
      <w:r w:rsidRPr="003D39BE">
        <w:rPr>
          <w:rFonts w:ascii="Times New Roman" w:hAnsi="Times New Roman"/>
          <w:sz w:val="23"/>
          <w:szCs w:val="23"/>
        </w:rPr>
        <w:t xml:space="preserve">, </w:t>
      </w:r>
      <w:r w:rsidR="009B5385">
        <w:rPr>
          <w:rFonts w:ascii="Times New Roman" w:hAnsi="Times New Roman"/>
          <w:sz w:val="23"/>
          <w:szCs w:val="23"/>
        </w:rPr>
        <w:t>REPUBLIČKI</w:t>
      </w:r>
      <w:r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B5385">
        <w:rPr>
          <w:rFonts w:ascii="Times New Roman" w:hAnsi="Times New Roman"/>
          <w:sz w:val="23"/>
          <w:szCs w:val="23"/>
        </w:rPr>
        <w:t>BUDžET</w:t>
      </w:r>
      <w:proofErr w:type="spellEnd"/>
      <w:r w:rsidRPr="003D39BE">
        <w:rPr>
          <w:rFonts w:ascii="Times New Roman" w:hAnsi="Times New Roman"/>
          <w:sz w:val="23"/>
          <w:szCs w:val="23"/>
        </w:rPr>
        <w:t xml:space="preserve"> </w:t>
      </w:r>
    </w:p>
    <w:p w:rsidR="00F37580" w:rsidRPr="00C4385B" w:rsidRDefault="009B5385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F37580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F37580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F37580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F37580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F37580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F37580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ČETVRTAK</w:t>
      </w:r>
      <w:r w:rsidR="00F37580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F37580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5</w:t>
      </w:r>
      <w:r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B5385">
        <w:rPr>
          <w:rFonts w:ascii="Times New Roman" w:hAnsi="Times New Roman"/>
          <w:sz w:val="23"/>
          <w:szCs w:val="23"/>
          <w:lang w:val="sr-Cyrl-RS"/>
        </w:rPr>
        <w:t>DECEMBAR</w:t>
      </w:r>
      <w:r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B1268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B12685">
        <w:rPr>
          <w:rFonts w:ascii="Times New Roman" w:hAnsi="Times New Roman"/>
          <w:sz w:val="23"/>
          <w:szCs w:val="23"/>
        </w:rPr>
        <w:t xml:space="preserve">. </w:t>
      </w:r>
      <w:r w:rsidR="009B5385">
        <w:rPr>
          <w:rFonts w:ascii="Times New Roman" w:hAnsi="Times New Roman"/>
          <w:sz w:val="23"/>
          <w:szCs w:val="23"/>
        </w:rPr>
        <w:t>GODINE</w:t>
      </w:r>
      <w:r w:rsidRPr="00B12685">
        <w:rPr>
          <w:rFonts w:ascii="Times New Roman" w:hAnsi="Times New Roman"/>
          <w:sz w:val="23"/>
          <w:szCs w:val="23"/>
        </w:rPr>
        <w:t xml:space="preserve">, </w:t>
      </w:r>
      <w:r w:rsidR="009B5385">
        <w:rPr>
          <w:rFonts w:ascii="Times New Roman" w:hAnsi="Times New Roman"/>
          <w:sz w:val="23"/>
          <w:szCs w:val="23"/>
        </w:rPr>
        <w:t>SA</w:t>
      </w:r>
      <w:r w:rsidRPr="00B12685">
        <w:rPr>
          <w:rFonts w:ascii="Times New Roman" w:hAnsi="Times New Roman"/>
          <w:sz w:val="23"/>
          <w:szCs w:val="23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POČETKOM</w:t>
      </w:r>
      <w:r w:rsidRPr="00B12685">
        <w:rPr>
          <w:rFonts w:ascii="Times New Roman" w:hAnsi="Times New Roman"/>
          <w:sz w:val="23"/>
          <w:szCs w:val="23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U</w:t>
      </w:r>
      <w:r w:rsidRPr="00B1268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Pr="00B12685">
        <w:rPr>
          <w:rFonts w:ascii="Times New Roman" w:hAnsi="Times New Roman"/>
          <w:sz w:val="23"/>
          <w:szCs w:val="23"/>
        </w:rPr>
        <w:t>,00</w:t>
      </w:r>
      <w:proofErr w:type="gramEnd"/>
      <w:r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B5385">
        <w:rPr>
          <w:rFonts w:ascii="Times New Roman" w:hAnsi="Times New Roman"/>
          <w:sz w:val="23"/>
          <w:szCs w:val="23"/>
        </w:rPr>
        <w:t>ČASOVA</w:t>
      </w:r>
    </w:p>
    <w:p w:rsidR="00F37580" w:rsidRPr="00F37580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9B5385" w:rsidP="00F37580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F37580" w:rsidRDefault="00F37580" w:rsidP="00F37580">
      <w:pPr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rPr>
          <w:sz w:val="23"/>
          <w:szCs w:val="23"/>
          <w:lang w:val="sr-Cyrl-RS"/>
        </w:rPr>
      </w:pPr>
    </w:p>
    <w:p w:rsidR="00F37580" w:rsidRDefault="009B5385" w:rsidP="00F37580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F37580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F37580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F37580" w:rsidRPr="003D39BE">
        <w:rPr>
          <w:sz w:val="23"/>
          <w:szCs w:val="23"/>
          <w:lang w:val="ru-RU"/>
        </w:rPr>
        <w:t>:</w:t>
      </w:r>
    </w:p>
    <w:p w:rsidR="00F37580" w:rsidRDefault="00F37580" w:rsidP="00F37580">
      <w:pPr>
        <w:rPr>
          <w:sz w:val="23"/>
          <w:szCs w:val="23"/>
          <w:lang w:val="ru-RU"/>
        </w:rPr>
      </w:pPr>
    </w:p>
    <w:p w:rsidR="00F37580" w:rsidRPr="007C20BA" w:rsidRDefault="00F37580" w:rsidP="00F3758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</w:t>
      </w:r>
      <w:r w:rsidR="009B5385">
        <w:rPr>
          <w:sz w:val="23"/>
          <w:szCs w:val="23"/>
          <w:lang w:val="ru-RU"/>
        </w:rPr>
        <w:t>Usvajanje</w:t>
      </w:r>
      <w:r>
        <w:rPr>
          <w:sz w:val="23"/>
          <w:szCs w:val="23"/>
          <w:lang w:val="ru-RU"/>
        </w:rPr>
        <w:t xml:space="preserve"> </w:t>
      </w:r>
      <w:r w:rsidR="009B5385">
        <w:rPr>
          <w:sz w:val="23"/>
          <w:szCs w:val="23"/>
          <w:lang w:val="ru-RU"/>
        </w:rPr>
        <w:t>zapisnika</w:t>
      </w:r>
      <w:r>
        <w:rPr>
          <w:sz w:val="23"/>
          <w:szCs w:val="23"/>
          <w:lang w:val="ru-RU"/>
        </w:rPr>
        <w:t xml:space="preserve"> </w:t>
      </w:r>
      <w:r w:rsidR="009B5385">
        <w:rPr>
          <w:sz w:val="23"/>
          <w:szCs w:val="23"/>
          <w:lang w:val="ru-RU"/>
        </w:rPr>
        <w:t>sa</w:t>
      </w:r>
      <w:r>
        <w:rPr>
          <w:sz w:val="23"/>
          <w:szCs w:val="23"/>
          <w:lang w:val="ru-RU"/>
        </w:rPr>
        <w:t xml:space="preserve"> 95. </w:t>
      </w:r>
      <w:r w:rsidR="009B5385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9B5385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F37580" w:rsidRPr="007C20BA" w:rsidRDefault="00F37580" w:rsidP="00F3758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9B5385">
        <w:rPr>
          <w:rStyle w:val="colornavy"/>
          <w:lang w:val="sr-Cyrl-CS"/>
        </w:rPr>
        <w:t>Razmatranje</w:t>
      </w:r>
      <w:r>
        <w:rPr>
          <w:rStyle w:val="colornavy"/>
          <w:lang w:val="sr-Cyrl-CS"/>
        </w:rPr>
        <w:t xml:space="preserve"> </w:t>
      </w:r>
      <w:proofErr w:type="spellStart"/>
      <w:r w:rsidR="009B5385">
        <w:rPr>
          <w:rStyle w:val="colornavy"/>
        </w:rPr>
        <w:t>Predlog</w:t>
      </w:r>
      <w:proofErr w:type="spellEnd"/>
      <w:r w:rsidR="009B5385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proofErr w:type="spellStart"/>
      <w:r w:rsidR="009B5385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9B5385">
        <w:rPr>
          <w:rStyle w:val="colornavy"/>
        </w:rPr>
        <w:t>o</w:t>
      </w:r>
      <w:r>
        <w:rPr>
          <w:rStyle w:val="colornavy"/>
        </w:rPr>
        <w:t xml:space="preserve"> </w:t>
      </w:r>
      <w:r w:rsidR="009B5385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finansiranju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političkih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aktivnosti</w:t>
      </w:r>
      <w:r>
        <w:rPr>
          <w:rStyle w:val="colornavy"/>
          <w:lang w:val="sr-Cyrl-RS"/>
        </w:rPr>
        <w:t xml:space="preserve">, </w:t>
      </w:r>
      <w:r w:rsidR="009B5385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9B5385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400-2878/19 </w:t>
      </w:r>
      <w:r w:rsidR="009B5385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 w:rsidR="009B5385"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9B5385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</w:rPr>
        <w:t xml:space="preserve">, </w:t>
      </w:r>
      <w:r w:rsidR="009B5385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B5385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F37580" w:rsidRPr="00191284" w:rsidRDefault="00F37580" w:rsidP="00F375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9B5385">
        <w:rPr>
          <w:bCs/>
          <w:lang w:val="sr-Cyrl-RS"/>
        </w:rPr>
        <w:t>Sednica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Odbora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će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se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održati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u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Domu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Narodne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skupštine</w:t>
      </w:r>
      <w:r w:rsidRPr="00191284">
        <w:rPr>
          <w:bCs/>
          <w:lang w:val="sr-Cyrl-RS"/>
        </w:rPr>
        <w:t xml:space="preserve">, </w:t>
      </w:r>
      <w:r w:rsidR="009B5385">
        <w:rPr>
          <w:bCs/>
          <w:lang w:val="sr-Cyrl-RS"/>
        </w:rPr>
        <w:t>Trg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Nikole</w:t>
      </w:r>
      <w:r w:rsidRPr="00191284">
        <w:rPr>
          <w:bCs/>
          <w:lang w:val="sr-Cyrl-RS"/>
        </w:rPr>
        <w:t xml:space="preserve"> </w:t>
      </w:r>
      <w:r w:rsidR="009B5385">
        <w:rPr>
          <w:bCs/>
          <w:lang w:val="sr-Cyrl-RS"/>
        </w:rPr>
        <w:t>Pašića</w:t>
      </w:r>
      <w:r w:rsidRPr="00191284">
        <w:rPr>
          <w:bCs/>
          <w:lang w:val="sr-Cyrl-RS"/>
        </w:rPr>
        <w:t xml:space="preserve"> 13, </w:t>
      </w:r>
      <w:r w:rsidR="009B5385">
        <w:rPr>
          <w:bCs/>
          <w:lang w:val="sr-Cyrl-RS"/>
        </w:rPr>
        <w:t>sala</w:t>
      </w:r>
      <w:r w:rsidRPr="00191284">
        <w:rPr>
          <w:bCs/>
          <w:lang w:val="sr-Cyrl-RS"/>
        </w:rPr>
        <w:t xml:space="preserve"> </w:t>
      </w:r>
      <w:r w:rsidRPr="00191284">
        <w:rPr>
          <w:bCs/>
        </w:rPr>
        <w:t>II</w:t>
      </w:r>
      <w:r w:rsidRPr="00191284">
        <w:rPr>
          <w:bCs/>
          <w:lang w:val="sr-Cyrl-RS"/>
        </w:rPr>
        <w:t>.</w:t>
      </w:r>
    </w:p>
    <w:p w:rsidR="00F37580" w:rsidRDefault="00F37580" w:rsidP="00F37580">
      <w:pPr>
        <w:jc w:val="both"/>
        <w:rPr>
          <w:bCs/>
          <w:sz w:val="23"/>
          <w:szCs w:val="23"/>
        </w:rPr>
      </w:pPr>
    </w:p>
    <w:p w:rsidR="00F37580" w:rsidRPr="003D39BE" w:rsidRDefault="009B5385" w:rsidP="00F37580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3758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F3758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F3758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F3758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37580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F37580" w:rsidRPr="003D39BE">
        <w:rPr>
          <w:sz w:val="23"/>
          <w:szCs w:val="23"/>
          <w:lang w:val="sr-Cyrl-RS"/>
        </w:rPr>
        <w:t>.</w:t>
      </w:r>
    </w:p>
    <w:p w:rsidR="00F37580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F37580" w:rsidRPr="00386CA0" w:rsidRDefault="00F37580" w:rsidP="00F37580">
      <w:pPr>
        <w:ind w:left="720" w:firstLine="720"/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ind w:left="720" w:firstLine="720"/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  <w:lang w:val="ru-RU"/>
        </w:rPr>
        <w:t xml:space="preserve">                     </w:t>
      </w:r>
      <w:r w:rsidR="009B5385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F37580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490D38" w:rsidRDefault="00F37580" w:rsidP="00F37580"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              </w:t>
      </w:r>
      <w:r w:rsidR="009B5385">
        <w:rPr>
          <w:sz w:val="23"/>
          <w:szCs w:val="23"/>
          <w:lang w:val="sr-Cyrl-RS"/>
        </w:rPr>
        <w:t>dr</w:t>
      </w:r>
      <w:r>
        <w:rPr>
          <w:sz w:val="23"/>
          <w:szCs w:val="23"/>
          <w:lang w:val="sr-Cyrl-RS"/>
        </w:rPr>
        <w:t xml:space="preserve"> </w:t>
      </w:r>
      <w:r w:rsidR="009B5385">
        <w:rPr>
          <w:sz w:val="23"/>
          <w:szCs w:val="23"/>
          <w:lang w:val="sr-Cyrl-RS"/>
        </w:rPr>
        <w:t>Aleksandra</w:t>
      </w:r>
      <w:r>
        <w:rPr>
          <w:sz w:val="23"/>
          <w:szCs w:val="23"/>
          <w:lang w:val="sr-Cyrl-RS"/>
        </w:rPr>
        <w:t xml:space="preserve"> </w:t>
      </w:r>
      <w:r w:rsidR="009B5385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9B5385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9B5385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  <w:lang w:val="ru-RU"/>
        </w:rPr>
        <w:t xml:space="preserve">       </w:t>
      </w:r>
      <w:r w:rsidRPr="003D39BE">
        <w:rPr>
          <w:sz w:val="23"/>
          <w:szCs w:val="23"/>
          <w:lang w:val="sr-Latn-RS"/>
        </w:rPr>
        <w:t xml:space="preserve">        </w:t>
      </w:r>
    </w:p>
    <w:sectPr w:rsidR="00490D38" w:rsidSect="00AD1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71" w:rsidRDefault="00821E71" w:rsidP="009B5385">
      <w:r>
        <w:separator/>
      </w:r>
    </w:p>
  </w:endnote>
  <w:endnote w:type="continuationSeparator" w:id="0">
    <w:p w:rsidR="00821E71" w:rsidRDefault="00821E71" w:rsidP="009B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71" w:rsidRDefault="00821E71" w:rsidP="009B5385">
      <w:r>
        <w:separator/>
      </w:r>
    </w:p>
  </w:footnote>
  <w:footnote w:type="continuationSeparator" w:id="0">
    <w:p w:rsidR="00821E71" w:rsidRDefault="00821E71" w:rsidP="009B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5" w:rsidRDefault="009B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23"/>
    <w:rsid w:val="00457323"/>
    <w:rsid w:val="00490D38"/>
    <w:rsid w:val="00821E71"/>
    <w:rsid w:val="009B5385"/>
    <w:rsid w:val="00AD1534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F37580"/>
  </w:style>
  <w:style w:type="paragraph" w:styleId="Header">
    <w:name w:val="header"/>
    <w:basedOn w:val="Normal"/>
    <w:link w:val="HeaderChar"/>
    <w:uiPriority w:val="99"/>
    <w:unhideWhenUsed/>
    <w:rsid w:val="009B5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F37580"/>
  </w:style>
  <w:style w:type="paragraph" w:styleId="Header">
    <w:name w:val="header"/>
    <w:basedOn w:val="Normal"/>
    <w:link w:val="HeaderChar"/>
    <w:uiPriority w:val="99"/>
    <w:unhideWhenUsed/>
    <w:rsid w:val="009B5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dcterms:created xsi:type="dcterms:W3CDTF">2019-12-26T13:21:00Z</dcterms:created>
  <dcterms:modified xsi:type="dcterms:W3CDTF">2019-12-26T13:21:00Z</dcterms:modified>
</cp:coreProperties>
</file>